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F7222" w:rsidRPr="00397259" w:rsidRDefault="005F7222" w:rsidP="005F7222">
      <w:pPr>
        <w:spacing w:after="0"/>
        <w:jc w:val="center"/>
        <w:rPr>
          <w:rFonts w:ascii="Source Sans Pro" w:hAnsi="Source Sans Pro"/>
          <w:b/>
          <w:bCs/>
          <w:color w:val="000000" w:themeColor="text1"/>
          <w:sz w:val="21"/>
          <w:szCs w:val="21"/>
          <w:lang w:eastAsia="en-US"/>
        </w:rPr>
      </w:pPr>
      <w:r w:rsidRPr="00397259">
        <w:rPr>
          <w:rFonts w:ascii="Source Sans Pro" w:hAnsi="Source Sans Pro"/>
          <w:b/>
          <w:bCs/>
          <w:color w:val="000000" w:themeColor="text1"/>
          <w:sz w:val="21"/>
          <w:szCs w:val="21"/>
          <w:lang w:eastAsia="en-US"/>
        </w:rPr>
        <w:t>ANEXO X</w:t>
      </w:r>
    </w:p>
    <w:p w:rsidR="005F7222" w:rsidRPr="00397259" w:rsidRDefault="00B414AB" w:rsidP="005F7222">
      <w:pPr>
        <w:spacing w:after="0"/>
        <w:jc w:val="center"/>
        <w:rPr>
          <w:rFonts w:ascii="Source Sans Pro" w:hAnsi="Source Sans Pro"/>
          <w:b/>
          <w:bCs/>
          <w:color w:val="000000" w:themeColor="text1"/>
          <w:sz w:val="21"/>
          <w:szCs w:val="21"/>
          <w:lang w:eastAsia="en-US"/>
        </w:rPr>
      </w:pPr>
      <w:r w:rsidRPr="00397259">
        <w:rPr>
          <w:rFonts w:ascii="Source Sans Pro" w:hAnsi="Source Sans Pro"/>
          <w:b/>
          <w:bCs/>
          <w:color w:val="000000" w:themeColor="text1"/>
          <w:sz w:val="21"/>
          <w:szCs w:val="21"/>
          <w:lang w:eastAsia="en-US"/>
        </w:rPr>
        <w:t>DECLARACIÓN DE AUSENCIA DE CONFLICTO DE INTERESES (DACI)</w:t>
      </w:r>
      <w:r w:rsidR="005F7222" w:rsidRPr="00397259">
        <w:rPr>
          <w:rFonts w:ascii="Source Sans Pro" w:hAnsi="Source Sans Pro"/>
          <w:b/>
          <w:bCs/>
          <w:color w:val="000000" w:themeColor="text1"/>
          <w:sz w:val="21"/>
          <w:szCs w:val="21"/>
          <w:lang w:eastAsia="en-US"/>
        </w:rPr>
        <w:t xml:space="preserve"> DEL PERSONAL AL SERVICIO DE LA ADMINISTRACIÓN PÚBLICA</w:t>
      </w:r>
    </w:p>
    <w:p w:rsidR="00B414AB" w:rsidRPr="007459C8" w:rsidRDefault="00B414AB" w:rsidP="00BE5C24">
      <w:pPr>
        <w:spacing w:before="120" w:after="240"/>
        <w:outlineLvl w:val="0"/>
        <w:rPr>
          <w:rFonts w:ascii="Source Sans Pro" w:hAnsi="Source Sans Pro"/>
          <w:b/>
          <w:bCs/>
          <w:color w:val="367D3C"/>
          <w:sz w:val="21"/>
          <w:szCs w:val="21"/>
          <w:lang w:eastAsia="en-US"/>
        </w:rPr>
      </w:pPr>
    </w:p>
    <w:p w:rsidR="00B414AB" w:rsidRPr="001935D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F76112" w:rsidRPr="00F76112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EXPEDIENTE: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:rsidR="00E53567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TÍTULO: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:rsidR="00333B60" w:rsidRPr="00333B60" w:rsidRDefault="00333B60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t>D</w:t>
      </w: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./Dª. … … … … … … … … … … … … … … … </w:t>
      </w:r>
      <w:proofErr w:type="gramStart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>… ,</w:t>
      </w:r>
      <w:proofErr w:type="gramEnd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con DNI. Núm. … … … … …, actuando en calidad de … … … … … … </w:t>
      </w:r>
      <w:r w:rsidR="00394776">
        <w:rPr>
          <w:rStyle w:val="Refdenotaalpie"/>
          <w:rFonts w:ascii="Source Sans Pro" w:hAnsi="Source Sans Pro"/>
          <w:color w:val="21211E"/>
          <w:sz w:val="21"/>
          <w:szCs w:val="21"/>
          <w:lang w:val="es-ES" w:eastAsia="en-US"/>
        </w:rPr>
        <w:footnoteReference w:id="1"/>
      </w:r>
    </w:p>
    <w:p w:rsidR="00F76112" w:rsidRPr="00F76112" w:rsidRDefault="00C34BD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A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l objeto de garantizar la imparcialidad en el procedimiento de contratación arriba referenciado, 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declara 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>bajo su responsabilidad personal y ante el órgano de contratación,</w:t>
      </w:r>
    </w:p>
    <w:p w:rsidR="00F055B2" w:rsidRDefault="00F055B2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B414A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DECLARA,</w:t>
      </w:r>
    </w:p>
    <w:p w:rsid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Primero.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Estar informado de lo siguiente:</w:t>
      </w:r>
    </w:p>
    <w:p w:rsidR="00AA5D8F" w:rsidRDefault="00AA5D8F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 w:rsidR="00AA5D8F" w:rsidRPr="00AA5D8F" w:rsidRDefault="00AA5D8F" w:rsidP="00333B60">
      <w:pPr>
        <w:pStyle w:val="Prrafodelista"/>
        <w:spacing w:before="120" w:after="24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 w:rsidR="00B414AB" w:rsidRDefault="00B414AB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a </w:t>
      </w:r>
      <w:r w:rsidR="00B414AB"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 w:rsidR="00333B60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b </w:t>
      </w:r>
      <w:r w:rsidR="00B414AB">
        <w:rPr>
          <w:szCs w:val="21"/>
        </w:rPr>
        <w:t xml:space="preserve">Tener vínculo matrimonial o situación de hecho asimilable y el parentesco de consanguinidad dentro del cuarto grado o de afinidad dentro del segundo, con cualquiera de los interesados, con los administradores de entidades o sociedades interesadas y también con los asesores, representantes legales o mandatarios que intervengan en el procedimiento, así como compartir </w:t>
      </w:r>
      <w:r w:rsidR="00B414AB">
        <w:rPr>
          <w:szCs w:val="21"/>
        </w:rPr>
        <w:lastRenderedPageBreak/>
        <w:t>despacho profesional o estar asociado con éstos para el asesoramiento, la representación o el mandato.</w:t>
      </w:r>
    </w:p>
    <w:p w:rsidR="007522F1" w:rsidRDefault="00333B60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>
        <w:t xml:space="preserve">c </w:t>
      </w:r>
      <w:r w:rsidR="00B414AB" w:rsidRPr="00333B60">
        <w:rPr>
          <w:szCs w:val="21"/>
        </w:rPr>
        <w:t>Tener amistad íntima o enemistad manifiesta con alguna de las personas mencionadas en el apartado anterior.</w:t>
      </w:r>
    </w:p>
    <w:p w:rsid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</w:p>
    <w:p w:rsidR="00B414AB" w:rsidRP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 w:rsidR="00333B60">
        <w:t xml:space="preserve">d </w:t>
      </w:r>
      <w:r w:rsidR="00B414AB" w:rsidRPr="007522F1">
        <w:rPr>
          <w:szCs w:val="21"/>
        </w:rPr>
        <w:t>Haber intervenido como perito o como testigo en el procedimiento de que se trate.</w:t>
      </w:r>
    </w:p>
    <w:p w:rsidR="00333B60" w:rsidRDefault="00333B60" w:rsidP="007522F1">
      <w:pPr>
        <w:pStyle w:val="Prrafodelista"/>
        <w:spacing w:before="120" w:after="240"/>
        <w:outlineLvl w:val="0"/>
        <w:rPr>
          <w:szCs w:val="21"/>
        </w:rPr>
      </w:pPr>
    </w:p>
    <w:p w:rsidR="00B414AB" w:rsidRDefault="007522F1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 </w:t>
      </w:r>
      <w:r w:rsidR="00333B60">
        <w:t xml:space="preserve">e </w:t>
      </w:r>
      <w:r w:rsidR="00B414AB">
        <w:rPr>
          <w:szCs w:val="21"/>
        </w:rPr>
        <w:t xml:space="preserve">Tener relación de servicio con persona natural o jurídica interesada directamente en el asunto, o haberle prestado en los dos últimos años servicios profesionales de cualquier tipo y en </w:t>
      </w:r>
      <w:r>
        <w:rPr>
          <w:szCs w:val="21"/>
        </w:rPr>
        <w:t>cualquier circunstancia o lugar”.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Segundo.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</w:t>
      </w:r>
      <w:r w:rsidR="00D93BB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>ue no concurre en su persona ninguna causa de abstención del artículo 23.2 de la Ley 40/2015, de 1 de octubre, de Régimen Jurídico del Sector Público que pueda afectar al procedimiento de licitación.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Tercero.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 w:rsidR="007522F1" w:rsidRDefault="00B414AB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Cuarto.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 w:rsidR="00D93BBB" w:rsidRPr="00DE798C" w:rsidRDefault="00D93BBB" w:rsidP="00D93BBB">
      <w:pPr>
        <w:spacing w:before="120" w:after="240"/>
        <w:outlineLvl w:val="0"/>
        <w:rPr>
          <w:rFonts w:ascii="Source Sans Pro" w:hAnsi="Source Sans Pro"/>
          <w:sz w:val="21"/>
          <w:szCs w:val="21"/>
        </w:rPr>
      </w:pPr>
      <w:r w:rsidRPr="00C6190E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Quinto</w:t>
      </w:r>
      <w:r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 w:rsidRPr="00C6190E">
        <w:rPr>
          <w:rFonts w:ascii="Source Sans Pro" w:hAnsi="Source Sans Pro"/>
          <w:sz w:val="21"/>
          <w:szCs w:val="21"/>
        </w:rPr>
        <w:t xml:space="preserve">Que </w:t>
      </w:r>
      <w:r w:rsidR="00DA442E" w:rsidRPr="00C6190E">
        <w:rPr>
          <w:rFonts w:ascii="Source Sans Pro" w:hAnsi="Source Sans Pro"/>
          <w:sz w:val="21"/>
          <w:szCs w:val="21"/>
        </w:rPr>
        <w:t xml:space="preserve">en el supuesto de que </w:t>
      </w:r>
      <w:r w:rsidR="00F60F59">
        <w:rPr>
          <w:rFonts w:ascii="Source Sans Pro" w:hAnsi="Source Sans Pro"/>
          <w:sz w:val="21"/>
          <w:szCs w:val="21"/>
        </w:rPr>
        <w:t xml:space="preserve">se produzca un cambio de financiación respecto a esta contratación y </w:t>
      </w:r>
      <w:r w:rsidR="000052B2">
        <w:rPr>
          <w:rFonts w:ascii="Source Sans Pro" w:hAnsi="Source Sans Pro"/>
          <w:sz w:val="21"/>
          <w:szCs w:val="21"/>
        </w:rPr>
        <w:t>com</w:t>
      </w:r>
      <w:r w:rsidR="00F60F59">
        <w:rPr>
          <w:rFonts w:ascii="Source Sans Pro" w:hAnsi="Source Sans Pro"/>
          <w:sz w:val="21"/>
          <w:szCs w:val="21"/>
        </w:rPr>
        <w:t xml:space="preserve">o consecuencia de ello resulte </w:t>
      </w:r>
      <w:r w:rsidR="000052B2">
        <w:rPr>
          <w:rFonts w:ascii="Source Sans Pro" w:hAnsi="Source Sans Pro"/>
          <w:sz w:val="21"/>
          <w:szCs w:val="21"/>
        </w:rPr>
        <w:t>ser</w:t>
      </w:r>
      <w:r w:rsidR="00DA442E" w:rsidRPr="00C6190E">
        <w:rPr>
          <w:rFonts w:ascii="Source Sans Pro" w:hAnsi="Source Sans Pro"/>
          <w:sz w:val="21"/>
          <w:szCs w:val="21"/>
        </w:rPr>
        <w:t xml:space="preserve"> financ</w:t>
      </w:r>
      <w:r w:rsidR="00746843">
        <w:rPr>
          <w:rFonts w:ascii="Source Sans Pro" w:hAnsi="Source Sans Pro"/>
          <w:sz w:val="21"/>
          <w:szCs w:val="21"/>
        </w:rPr>
        <w:t xml:space="preserve">iado con presupuesto europeo, 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q</w:t>
      </w:r>
      <w:r w:rsidR="00746843"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>ue no se encuentra incurso en ninguna situación que pueda calificarse de conflicto de intereses de las indicadas en el artículo 61.3 del Reglamento Financiero de la UE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.</w:t>
      </w:r>
      <w:r w:rsidR="00DE798C">
        <w:rPr>
          <w:rFonts w:ascii="Source Sans Pro" w:hAnsi="Source Sans Pro"/>
          <w:sz w:val="21"/>
          <w:szCs w:val="21"/>
        </w:rPr>
        <w:t xml:space="preserve">, </w:t>
      </w:r>
      <w:r w:rsidR="00746843">
        <w:rPr>
          <w:rFonts w:ascii="Source Sans Pro" w:hAnsi="Source Sans Pro"/>
          <w:sz w:val="21"/>
          <w:szCs w:val="21"/>
        </w:rPr>
        <w:t>queda</w:t>
      </w:r>
      <w:r w:rsidR="00DE798C">
        <w:rPr>
          <w:rFonts w:ascii="Source Sans Pro" w:hAnsi="Source Sans Pro"/>
          <w:sz w:val="21"/>
          <w:szCs w:val="21"/>
        </w:rPr>
        <w:t>ndo</w:t>
      </w:r>
      <w:r w:rsidR="00746843">
        <w:rPr>
          <w:rFonts w:ascii="Source Sans Pro" w:hAnsi="Source Sans Pro"/>
          <w:sz w:val="21"/>
          <w:szCs w:val="21"/>
        </w:rPr>
        <w:t xml:space="preserve"> informado</w:t>
      </w:r>
      <w:r w:rsidR="00DA442E" w:rsidRPr="00C6190E">
        <w:rPr>
          <w:rFonts w:ascii="Source Sans Pro" w:hAnsi="Source Sans Pro"/>
          <w:sz w:val="21"/>
          <w:szCs w:val="21"/>
        </w:rPr>
        <w:t xml:space="preserve"> </w:t>
      </w:r>
      <w:r w:rsidR="00DE798C">
        <w:rPr>
          <w:rFonts w:ascii="Source Sans Pro" w:hAnsi="Source Sans Pro"/>
          <w:sz w:val="21"/>
          <w:szCs w:val="21"/>
        </w:rPr>
        <w:t>que</w:t>
      </w:r>
      <w:r w:rsidRPr="00C6190E">
        <w:rPr>
          <w:rFonts w:ascii="Source Sans Pro" w:hAnsi="Source Sans Pro"/>
          <w:sz w:val="21"/>
          <w:szCs w:val="21"/>
        </w:rPr>
        <w:t xml:space="preserve"> artículo 61.3 “Conflicto de intereses”, del Reglamento (UE, </w:t>
      </w:r>
      <w:proofErr w:type="spellStart"/>
      <w:r w:rsidRPr="00C6190E">
        <w:rPr>
          <w:rFonts w:ascii="Source Sans Pro" w:hAnsi="Source Sans Pro"/>
          <w:sz w:val="21"/>
          <w:szCs w:val="21"/>
        </w:rPr>
        <w:t>Euratom</w:t>
      </w:r>
      <w:proofErr w:type="spellEnd"/>
      <w:r w:rsidRPr="00C6190E">
        <w:rPr>
          <w:rFonts w:ascii="Source Sans Pro" w:hAnsi="Source Sans Pro"/>
          <w:sz w:val="21"/>
          <w:szCs w:val="21"/>
        </w:rPr>
        <w:t xml:space="preserve">) 2018/1046 del Parlamento Europeo y del Consejo, de 18 de julio (Reglamento financiero de la UE) establece </w:t>
      </w:r>
      <w:r w:rsidRPr="00C6190E">
        <w:rPr>
          <w:rFonts w:ascii="Source Sans Pro" w:hAnsi="Source Sans Pro"/>
          <w:i/>
          <w:sz w:val="21"/>
          <w:szCs w:val="21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 w:rsidR="008C300F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7522F1">
        <w:rPr>
          <w:rFonts w:ascii="Source Sans Pro" w:hAnsi="Source Sans Pro"/>
          <w:color w:val="21211E"/>
          <w:sz w:val="21"/>
          <w:szCs w:val="21"/>
          <w:lang w:val="es-ES" w:eastAsia="en-US"/>
        </w:rPr>
        <w:t>Y para que conste, se firma la presente declaración.</w:t>
      </w:r>
    </w:p>
    <w:p w:rsidR="007522F1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:rsidR="00115A03" w:rsidRDefault="00115A0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(</w:t>
      </w:r>
      <w:r w:rsidR="007522F1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Lugar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Fecha y firma)</w:t>
      </w: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8C300F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eastAsia="en-US"/>
        </w:rPr>
      </w:pPr>
    </w:p>
    <w:p w:rsidR="00423136" w:rsidRPr="00B414AB" w:rsidRDefault="00423136" w:rsidP="00333B60">
      <w:pPr>
        <w:spacing w:before="120" w:after="240"/>
      </w:pPr>
    </w:p>
    <w:sectPr w:rsidR="00423136" w:rsidRPr="00B414AB" w:rsidSect="0097698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3119" w:right="1304" w:bottom="1418" w:left="1134" w:header="851" w:footer="567" w:gutter="0"/>
      <w:pgNumType w:start="1"/>
      <w:cols w:space="720"/>
      <w:titlePg/>
      <w:docGrid w:linePitch="2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1425A" w:rsidRDefault="00A1425A" w:rsidP="001E46D4">
      <w:r>
        <w:separator/>
      </w:r>
    </w:p>
  </w:endnote>
  <w:endnote w:type="continuationSeparator" w:id="0">
    <w:p w:rsidR="00A1425A" w:rsidRDefault="00A1425A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Eras Md BT">
    <w:altName w:val="Noto Sans"/>
    <w:charset w:val="00"/>
    <w:family w:val="swiss"/>
    <w:pitch w:val="variable"/>
    <w:sig w:usb0="00000001" w:usb1="00000000" w:usb2="00000000" w:usb3="00000000" w:csb0="0000001B" w:csb1="00000000"/>
  </w:font>
  <w:font w:name="Source Sans Pro">
    <w:altName w:val="Source Sans Pro"/>
    <w:charset w:val="00"/>
    <w:family w:val="swiss"/>
    <w:pitch w:val="variable"/>
    <w:sig w:usb0="600002F7" w:usb1="02000001" w:usb2="00000000" w:usb3="00000000" w:csb0="0000019F" w:csb1="00000000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BE5C24" w:rsidRPr="00BE5C24">
      <w:rPr>
        <w:noProof/>
        <w:lang w:val="es-ES"/>
      </w:rPr>
      <w:t>2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5F7222" w:rsidRPr="005F7222">
      <w:rPr>
        <w:noProof/>
        <w:lang w:val="es-ES"/>
      </w:rPr>
      <w:t>3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Pr="00414927" w:rsidRDefault="00423136">
    <w:pPr>
      <w:pStyle w:val="Piedepgina"/>
      <w:jc w:val="right"/>
      <w:rPr>
        <w:rFonts w:ascii="Noto Sans HK"/>
      </w:rPr>
    </w:pPr>
  </w:p>
  <w:p w:rsidR="00423136" w:rsidRDefault="0042313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1425A" w:rsidRDefault="00A1425A" w:rsidP="001E46D4">
      <w:r>
        <w:separator/>
      </w:r>
    </w:p>
  </w:footnote>
  <w:footnote w:type="continuationSeparator" w:id="0">
    <w:p w:rsidR="00A1425A" w:rsidRDefault="00A1425A" w:rsidP="001E46D4">
      <w:r>
        <w:continuationSeparator/>
      </w:r>
    </w:p>
  </w:footnote>
  <w:footnote w:id="1">
    <w:p w:rsidR="00394776" w:rsidRPr="00394776" w:rsidRDefault="00394776">
      <w:pPr>
        <w:pStyle w:val="Textonotapie"/>
        <w:rPr>
          <w:lang w:val="es-ES"/>
        </w:rPr>
      </w:pPr>
      <w:r>
        <w:rPr>
          <w:rStyle w:val="Refdenotaalpie"/>
        </w:rPr>
        <w:footnoteRef/>
      </w:r>
      <w:r>
        <w:t xml:space="preserve"> </w:t>
      </w:r>
      <w:r w:rsidRPr="00333B60"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>
    <w:pPr>
      <w:pStyle w:val="Encabezado"/>
    </w:pPr>
    <w:bookmarkStart w:id="0" w:name="_GoBack"/>
    <w:bookmarkEnd w:id="0"/>
    <w:r>
      <w:rPr>
        <w:noProof/>
        <w:lang w:val="es-ES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 w:rsidP="001E46D4"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0D129C" w:rsidP="001E46D4">
    <w:pPr>
      <w:pStyle w:val="Encabezado"/>
    </w:pPr>
    <w:r>
      <w:rPr>
        <w:noProof/>
      </w:rPr>
      <w:drawing>
        <wp:anchor distT="0" distB="0" distL="0" distR="114300" simplePos="0" relativeHeight="251659776" behindDoc="1" locked="0" layoutInCell="0" allowOverlap="1" wp14:anchorId="52CE98AE" wp14:editId="5AC423C6">
          <wp:simplePos x="0" y="0"/>
          <wp:positionH relativeFrom="margin">
            <wp:posOffset>0</wp:posOffset>
          </wp:positionH>
          <wp:positionV relativeFrom="paragraph">
            <wp:posOffset>200025</wp:posOffset>
          </wp:positionV>
          <wp:extent cx="5963285" cy="1133475"/>
          <wp:effectExtent l="0" t="0" r="0" b="9525"/>
          <wp:wrapTopAndBottom/>
          <wp:docPr id="1" name="Imagen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n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963285" cy="11334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6021916"/>
    <w:multiLevelType w:val="hybridMultilevel"/>
    <w:tmpl w:val="002C00B4"/>
    <w:lvl w:ilvl="0" w:tplc="48FA00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027D89"/>
    <w:multiLevelType w:val="hybridMultilevel"/>
    <w:tmpl w:val="359037E0"/>
    <w:lvl w:ilvl="0" w:tplc="1460081E">
      <w:start w:val="1"/>
      <w:numFmt w:val="lowerLetter"/>
      <w:lvlText w:val="%1)"/>
      <w:lvlJc w:val="left"/>
      <w:pPr>
        <w:ind w:left="1004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724" w:hanging="360"/>
      </w:pPr>
    </w:lvl>
    <w:lvl w:ilvl="2" w:tplc="0C0A001B">
      <w:start w:val="1"/>
      <w:numFmt w:val="lowerRoman"/>
      <w:lvlText w:val="%3."/>
      <w:lvlJc w:val="right"/>
      <w:pPr>
        <w:ind w:left="2444" w:hanging="180"/>
      </w:pPr>
    </w:lvl>
    <w:lvl w:ilvl="3" w:tplc="0C0A000F">
      <w:start w:val="1"/>
      <w:numFmt w:val="decimal"/>
      <w:lvlText w:val="%4."/>
      <w:lvlJc w:val="left"/>
      <w:pPr>
        <w:ind w:left="3164" w:hanging="360"/>
      </w:pPr>
    </w:lvl>
    <w:lvl w:ilvl="4" w:tplc="0C0A0019">
      <w:start w:val="1"/>
      <w:numFmt w:val="lowerLetter"/>
      <w:lvlText w:val="%5."/>
      <w:lvlJc w:val="left"/>
      <w:pPr>
        <w:ind w:left="3884" w:hanging="360"/>
      </w:pPr>
    </w:lvl>
    <w:lvl w:ilvl="5" w:tplc="0C0A001B">
      <w:start w:val="1"/>
      <w:numFmt w:val="lowerRoman"/>
      <w:lvlText w:val="%6."/>
      <w:lvlJc w:val="right"/>
      <w:pPr>
        <w:ind w:left="4604" w:hanging="180"/>
      </w:pPr>
    </w:lvl>
    <w:lvl w:ilvl="6" w:tplc="0C0A000F">
      <w:start w:val="1"/>
      <w:numFmt w:val="decimal"/>
      <w:lvlText w:val="%7."/>
      <w:lvlJc w:val="left"/>
      <w:pPr>
        <w:ind w:left="5324" w:hanging="360"/>
      </w:pPr>
    </w:lvl>
    <w:lvl w:ilvl="7" w:tplc="0C0A0019">
      <w:start w:val="1"/>
      <w:numFmt w:val="lowerLetter"/>
      <w:lvlText w:val="%8."/>
      <w:lvlJc w:val="left"/>
      <w:pPr>
        <w:ind w:left="6044" w:hanging="360"/>
      </w:pPr>
    </w:lvl>
    <w:lvl w:ilvl="8" w:tplc="0C0A001B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ocumentProtection w:edit="forms" w:enforcement="0"/>
  <w:defaultTabStop w:val="708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043B"/>
    <w:rsid w:val="000052B2"/>
    <w:rsid w:val="00063177"/>
    <w:rsid w:val="00094DF2"/>
    <w:rsid w:val="000A52BE"/>
    <w:rsid w:val="000D129C"/>
    <w:rsid w:val="00115A03"/>
    <w:rsid w:val="00164FAD"/>
    <w:rsid w:val="00184C6A"/>
    <w:rsid w:val="00184F5F"/>
    <w:rsid w:val="001935DB"/>
    <w:rsid w:val="001C5803"/>
    <w:rsid w:val="001D1F45"/>
    <w:rsid w:val="001E46D4"/>
    <w:rsid w:val="001F2248"/>
    <w:rsid w:val="002376E7"/>
    <w:rsid w:val="002629D3"/>
    <w:rsid w:val="00285107"/>
    <w:rsid w:val="002B2586"/>
    <w:rsid w:val="002F4304"/>
    <w:rsid w:val="00317AED"/>
    <w:rsid w:val="0032181E"/>
    <w:rsid w:val="00322D5C"/>
    <w:rsid w:val="00322DAB"/>
    <w:rsid w:val="0032657B"/>
    <w:rsid w:val="00333B60"/>
    <w:rsid w:val="00334C42"/>
    <w:rsid w:val="00344A17"/>
    <w:rsid w:val="00356A01"/>
    <w:rsid w:val="00394776"/>
    <w:rsid w:val="00397259"/>
    <w:rsid w:val="003C3BCA"/>
    <w:rsid w:val="003E0A32"/>
    <w:rsid w:val="00414927"/>
    <w:rsid w:val="00423136"/>
    <w:rsid w:val="00425CF2"/>
    <w:rsid w:val="004A4089"/>
    <w:rsid w:val="004A7138"/>
    <w:rsid w:val="004D12EC"/>
    <w:rsid w:val="004E444C"/>
    <w:rsid w:val="004F2060"/>
    <w:rsid w:val="00557854"/>
    <w:rsid w:val="0056184B"/>
    <w:rsid w:val="00567731"/>
    <w:rsid w:val="005C17EF"/>
    <w:rsid w:val="005F7222"/>
    <w:rsid w:val="00695D6C"/>
    <w:rsid w:val="006B67EE"/>
    <w:rsid w:val="007352BE"/>
    <w:rsid w:val="007459C8"/>
    <w:rsid w:val="00746843"/>
    <w:rsid w:val="007522F1"/>
    <w:rsid w:val="0077045D"/>
    <w:rsid w:val="007B0E3A"/>
    <w:rsid w:val="0080326E"/>
    <w:rsid w:val="008169F7"/>
    <w:rsid w:val="008B4776"/>
    <w:rsid w:val="008B4C47"/>
    <w:rsid w:val="008C300F"/>
    <w:rsid w:val="008E709B"/>
    <w:rsid w:val="008F7A1C"/>
    <w:rsid w:val="009037C1"/>
    <w:rsid w:val="009179EF"/>
    <w:rsid w:val="0092649D"/>
    <w:rsid w:val="0095300B"/>
    <w:rsid w:val="00970769"/>
    <w:rsid w:val="0097698C"/>
    <w:rsid w:val="009F0CDC"/>
    <w:rsid w:val="009F2D23"/>
    <w:rsid w:val="00A07932"/>
    <w:rsid w:val="00A1425A"/>
    <w:rsid w:val="00A2043B"/>
    <w:rsid w:val="00A237A0"/>
    <w:rsid w:val="00A25438"/>
    <w:rsid w:val="00A455E8"/>
    <w:rsid w:val="00A47F9F"/>
    <w:rsid w:val="00A772E8"/>
    <w:rsid w:val="00AA5D8F"/>
    <w:rsid w:val="00AB6180"/>
    <w:rsid w:val="00AD540D"/>
    <w:rsid w:val="00AF1340"/>
    <w:rsid w:val="00AF3E08"/>
    <w:rsid w:val="00B10334"/>
    <w:rsid w:val="00B414AB"/>
    <w:rsid w:val="00B5721B"/>
    <w:rsid w:val="00B81D94"/>
    <w:rsid w:val="00B943F1"/>
    <w:rsid w:val="00BD1542"/>
    <w:rsid w:val="00BE5C24"/>
    <w:rsid w:val="00C34BDB"/>
    <w:rsid w:val="00C37E44"/>
    <w:rsid w:val="00C6190E"/>
    <w:rsid w:val="00CD359A"/>
    <w:rsid w:val="00CE5F15"/>
    <w:rsid w:val="00D20723"/>
    <w:rsid w:val="00D331BA"/>
    <w:rsid w:val="00D93BBB"/>
    <w:rsid w:val="00DA442E"/>
    <w:rsid w:val="00DC65B5"/>
    <w:rsid w:val="00DE798C"/>
    <w:rsid w:val="00DF5BA1"/>
    <w:rsid w:val="00E02075"/>
    <w:rsid w:val="00E35FA8"/>
    <w:rsid w:val="00E5068C"/>
    <w:rsid w:val="00E53567"/>
    <w:rsid w:val="00E54583"/>
    <w:rsid w:val="00EC18D3"/>
    <w:rsid w:val="00EE6236"/>
    <w:rsid w:val="00EF695F"/>
    <w:rsid w:val="00F055B2"/>
    <w:rsid w:val="00F442D8"/>
    <w:rsid w:val="00F60F59"/>
    <w:rsid w:val="00F76112"/>
    <w:rsid w:val="00FB1855"/>
    <w:rsid w:val="00FB2835"/>
    <w:rsid w:val="00FB5C93"/>
    <w:rsid w:val="00FB744C"/>
    <w:rsid w:val="00FD7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8433"/>
    <o:shapelayout v:ext="edit">
      <o:idmap v:ext="edit" data="1"/>
    </o:shapelayout>
  </w:shapeDefaults>
  <w:decimalSymbol w:val=","/>
  <w:listSeparator w:val=";"/>
  <w15:docId w15:val="{C551E6ED-4F29-4DDC-880A-66A53A1F4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locked="1" w:semiHidden="1" w:uiPriority="0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locked="1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semiHidden="1" w:uiPriority="0" w:unhideWhenUsed="1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semiHidden="1" w:uiPriority="0" w:unhideWhenUsed="1"/>
    <w:lsdException w:name="Balloon Text" w:semiHidden="1" w:unhideWhenUsed="1"/>
    <w:lsdException w:name="Table Grid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E46D4"/>
    <w:pPr>
      <w:spacing w:after="120"/>
      <w:jc w:val="both"/>
    </w:pPr>
    <w:rPr>
      <w:rFonts w:ascii="Noto Sans HK" w:eastAsia="Noto Sans HK" w:hAnsi="Noto Sans HK"/>
      <w:sz w:val="19"/>
      <w:szCs w:val="19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970769"/>
    <w:pPr>
      <w:spacing w:after="0"/>
      <w:jc w:val="left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6D2BA3"/>
    <w:rPr>
      <w:rFonts w:ascii="Noto Sans HK" w:eastAsia="Noto Sans HK" w:hAnsi="Noto Sans HK"/>
      <w:sz w:val="19"/>
      <w:szCs w:val="19"/>
      <w:lang w:val="es-ES_tradnl"/>
    </w:rPr>
  </w:style>
  <w:style w:type="paragraph" w:styleId="Piedepgina">
    <w:name w:val="footer"/>
    <w:basedOn w:val="Normal"/>
    <w:link w:val="PiedepginaCar"/>
    <w:uiPriority w:val="99"/>
    <w:rsid w:val="00970769"/>
    <w:pPr>
      <w:spacing w:after="0"/>
      <w:jc w:val="left"/>
    </w:pPr>
    <w:rPr>
      <w:rFonts w:ascii="Eras Md BT" w:hAnsi="Eras Md BT"/>
      <w:w w:val="80"/>
      <w:sz w:val="16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414927"/>
    <w:rPr>
      <w:rFonts w:ascii="Eras Md BT" w:eastAsia="Noto Sans HK" w:hAnsi="Eras Md BT" w:cs="Times New Roman"/>
      <w:w w:val="80"/>
      <w:sz w:val="19"/>
      <w:szCs w:val="19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rFonts w:cs="Times New Roman"/>
      <w:color w:val="808080"/>
    </w:rPr>
  </w:style>
  <w:style w:type="paragraph" w:styleId="Prrafodelista">
    <w:name w:val="List Paragraph"/>
    <w:basedOn w:val="Normal"/>
    <w:uiPriority w:val="34"/>
    <w:qFormat/>
    <w:rsid w:val="00B414AB"/>
    <w:pPr>
      <w:spacing w:after="400"/>
      <w:ind w:left="72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customStyle="1" w:styleId="Cabecera-Centrodirectivo">
    <w:name w:val="Cabecera - Centro directivo"/>
    <w:autoRedefine/>
    <w:qFormat/>
    <w:rsid w:val="0080326E"/>
    <w:pPr>
      <w:spacing w:before="40"/>
    </w:pPr>
    <w:rPr>
      <w:rFonts w:ascii="Source Sans Pro" w:eastAsia="Noto Sans HK" w:hAnsi="Source Sans Pro"/>
      <w:sz w:val="18"/>
      <w:szCs w:val="16"/>
      <w:lang w:eastAsia="en-US"/>
    </w:rPr>
  </w:style>
  <w:style w:type="paragraph" w:customStyle="1" w:styleId="Cabecera-Consejera">
    <w:name w:val="Cabecera - Consejería"/>
    <w:next w:val="Cabecera-Centrodirectivo"/>
    <w:autoRedefine/>
    <w:qFormat/>
    <w:rsid w:val="0080326E"/>
    <w:rPr>
      <w:rFonts w:ascii="Source Sans Pro SemiBold" w:eastAsia="Noto Sans HK Medium" w:hAnsi="Source Sans Pro SemiBold"/>
      <w:sz w:val="18"/>
      <w:szCs w:val="17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33B60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33B60"/>
    <w:rPr>
      <w:rFonts w:ascii="Noto Sans HK" w:eastAsia="Noto Sans HK" w:hAnsi="Noto Sans HK"/>
      <w:sz w:val="20"/>
      <w:szCs w:val="20"/>
      <w:lang w:val="es-ES_tradnl"/>
    </w:rPr>
  </w:style>
  <w:style w:type="character" w:styleId="Refdenotaalpie">
    <w:name w:val="footnote reference"/>
    <w:basedOn w:val="Fuentedeprrafopredeter"/>
    <w:semiHidden/>
    <w:unhideWhenUsed/>
    <w:rsid w:val="00333B60"/>
    <w:rPr>
      <w:vertAlign w:val="superscript"/>
    </w:rPr>
  </w:style>
  <w:style w:type="paragraph" w:customStyle="1" w:styleId="Footnote">
    <w:name w:val="Footnote"/>
    <w:basedOn w:val="Normal"/>
    <w:rsid w:val="005F7222"/>
    <w:pPr>
      <w:suppressLineNumbers/>
      <w:autoSpaceDN w:val="0"/>
      <w:spacing w:after="0"/>
      <w:ind w:left="339" w:hanging="339"/>
      <w:jc w:val="left"/>
    </w:pPr>
    <w:rPr>
      <w:rFonts w:ascii="Liberation Serif" w:eastAsia="NSimSun" w:hAnsi="Liberation Serif" w:cs="Arial Unicode MS"/>
      <w:kern w:val="3"/>
      <w:sz w:val="20"/>
      <w:szCs w:val="20"/>
      <w:lang w:val="es-ES"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374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69DD88-B049-4485-A7B0-8A1FCD2CD5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634</Words>
  <Characters>3353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3980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Jesús Zamora</dc:creator>
  <cp:keywords>Acosta</cp:keywords>
  <dc:description/>
  <cp:lastModifiedBy>Manuel Medina Lopez</cp:lastModifiedBy>
  <cp:revision>3</cp:revision>
  <cp:lastPrinted>2023-07-13T10:18:00Z</cp:lastPrinted>
  <dcterms:created xsi:type="dcterms:W3CDTF">2026-05-05T14:41:00Z</dcterms:created>
  <dcterms:modified xsi:type="dcterms:W3CDTF">2026-05-05T14:44:00Z</dcterms:modified>
</cp:coreProperties>
</file>